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496BB" w14:textId="30B43078" w:rsidR="006023A3" w:rsidRDefault="006023A3" w:rsidP="00602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Working Group Checklist</w:t>
      </w:r>
    </w:p>
    <w:p w14:paraId="0B7E88A5" w14:textId="77777777" w:rsidR="006023A3" w:rsidRPr="006023A3" w:rsidRDefault="006023A3" w:rsidP="006023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78CDF" w14:textId="28FD5221" w:rsidR="0032488A" w:rsidRPr="006023A3" w:rsidRDefault="0032488A" w:rsidP="0044342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How do you know when </w:t>
      </w:r>
      <w:r w:rsidR="00EE7770" w:rsidRPr="006023A3">
        <w:rPr>
          <w:rFonts w:ascii="Times New Roman" w:hAnsi="Times New Roman" w:cs="Times New Roman"/>
          <w:sz w:val="24"/>
          <w:szCs w:val="24"/>
        </w:rPr>
        <w:t xml:space="preserve">the </w:t>
      </w:r>
      <w:r w:rsidRPr="006023A3">
        <w:rPr>
          <w:rFonts w:ascii="Times New Roman" w:hAnsi="Times New Roman" w:cs="Times New Roman"/>
          <w:sz w:val="24"/>
          <w:szCs w:val="24"/>
        </w:rPr>
        <w:t>Working Group is “done”?</w:t>
      </w:r>
      <w:r w:rsidR="001245E5" w:rsidRPr="006023A3">
        <w:rPr>
          <w:rFonts w:ascii="Times New Roman" w:hAnsi="Times New Roman" w:cs="Times New Roman"/>
          <w:sz w:val="24"/>
          <w:szCs w:val="24"/>
        </w:rPr>
        <w:t xml:space="preserve">  There is no one-size-fits-all because each working group has a unique situation.</w:t>
      </w:r>
      <w:r w:rsidR="006023A3">
        <w:rPr>
          <w:rFonts w:ascii="Times New Roman" w:hAnsi="Times New Roman" w:cs="Times New Roman"/>
          <w:sz w:val="24"/>
          <w:szCs w:val="24"/>
        </w:rPr>
        <w:t xml:space="preserve">  </w:t>
      </w:r>
      <w:r w:rsidRPr="006023A3">
        <w:rPr>
          <w:rFonts w:ascii="Times New Roman" w:hAnsi="Times New Roman" w:cs="Times New Roman"/>
          <w:sz w:val="24"/>
          <w:szCs w:val="24"/>
        </w:rPr>
        <w:t xml:space="preserve">Consider the following </w:t>
      </w:r>
      <w:r w:rsidR="00EE7770" w:rsidRPr="006023A3">
        <w:rPr>
          <w:rFonts w:ascii="Times New Roman" w:hAnsi="Times New Roman" w:cs="Times New Roman"/>
          <w:sz w:val="24"/>
          <w:szCs w:val="24"/>
        </w:rPr>
        <w:t>topics</w:t>
      </w:r>
      <w:r w:rsidRPr="006023A3">
        <w:rPr>
          <w:rFonts w:ascii="Times New Roman" w:hAnsi="Times New Roman" w:cs="Times New Roman"/>
          <w:sz w:val="24"/>
          <w:szCs w:val="24"/>
        </w:rPr>
        <w:t xml:space="preserve"> and, if applicable, provide a response</w:t>
      </w:r>
      <w:r w:rsidR="006023A3" w:rsidRPr="006023A3">
        <w:rPr>
          <w:rFonts w:ascii="Times New Roman" w:hAnsi="Times New Roman" w:cs="Times New Roman"/>
          <w:sz w:val="24"/>
          <w:szCs w:val="24"/>
        </w:rPr>
        <w:t xml:space="preserve"> in your Implementation Memo</w:t>
      </w:r>
      <w:r w:rsidRPr="006023A3">
        <w:rPr>
          <w:rFonts w:ascii="Times New Roman" w:hAnsi="Times New Roman" w:cs="Times New Roman"/>
          <w:sz w:val="24"/>
          <w:szCs w:val="24"/>
        </w:rPr>
        <w:t>:</w:t>
      </w:r>
    </w:p>
    <w:p w14:paraId="3B5FC46A" w14:textId="7CB06340" w:rsidR="0032488A" w:rsidRPr="006023A3" w:rsidRDefault="0032488A" w:rsidP="00A83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Desired Outcome Statement</w:t>
      </w:r>
    </w:p>
    <w:p w14:paraId="13B2F91F" w14:textId="39372A10" w:rsidR="00A8321B" w:rsidRPr="006023A3" w:rsidRDefault="0032488A" w:rsidP="00A83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Deliverables Identified</w:t>
      </w:r>
      <w:r w:rsidR="0092264D" w:rsidRPr="006023A3">
        <w:rPr>
          <w:rFonts w:ascii="Times New Roman" w:hAnsi="Times New Roman" w:cs="Times New Roman"/>
          <w:sz w:val="24"/>
          <w:szCs w:val="24"/>
        </w:rPr>
        <w:t>, Timeline for Completion,</w:t>
      </w:r>
      <w:r w:rsidR="001245E5" w:rsidRPr="006023A3">
        <w:rPr>
          <w:rFonts w:ascii="Times New Roman" w:hAnsi="Times New Roman" w:cs="Times New Roman"/>
          <w:sz w:val="24"/>
          <w:szCs w:val="24"/>
        </w:rPr>
        <w:t xml:space="preserve"> and </w:t>
      </w:r>
      <w:r w:rsidR="0092264D" w:rsidRPr="006023A3">
        <w:rPr>
          <w:rFonts w:ascii="Times New Roman" w:hAnsi="Times New Roman" w:cs="Times New Roman"/>
          <w:sz w:val="24"/>
          <w:szCs w:val="24"/>
        </w:rPr>
        <w:t xml:space="preserve">How </w:t>
      </w:r>
      <w:r w:rsidR="006D63EC" w:rsidRPr="006023A3">
        <w:rPr>
          <w:rFonts w:ascii="Times New Roman" w:hAnsi="Times New Roman" w:cs="Times New Roman"/>
          <w:sz w:val="24"/>
          <w:szCs w:val="24"/>
        </w:rPr>
        <w:t>C</w:t>
      </w:r>
      <w:r w:rsidR="001245E5" w:rsidRPr="006023A3">
        <w:rPr>
          <w:rFonts w:ascii="Times New Roman" w:hAnsi="Times New Roman" w:cs="Times New Roman"/>
          <w:sz w:val="24"/>
          <w:szCs w:val="24"/>
        </w:rPr>
        <w:t>ompleted</w:t>
      </w:r>
    </w:p>
    <w:p w14:paraId="57FCC2BE" w14:textId="7FEDB768" w:rsidR="0032488A" w:rsidRPr="006023A3" w:rsidRDefault="0032488A" w:rsidP="00A83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Implementation Plan </w:t>
      </w:r>
      <w:r w:rsidR="001245E5" w:rsidRPr="006023A3">
        <w:rPr>
          <w:rFonts w:ascii="Times New Roman" w:hAnsi="Times New Roman" w:cs="Times New Roman"/>
          <w:sz w:val="24"/>
          <w:szCs w:val="24"/>
        </w:rPr>
        <w:t>Developed</w:t>
      </w:r>
    </w:p>
    <w:p w14:paraId="1101DD3E" w14:textId="653F6AE1" w:rsidR="0079272B" w:rsidRPr="006023A3" w:rsidRDefault="0079272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Org</w:t>
      </w:r>
      <w:r w:rsidR="006D63EC" w:rsidRPr="006023A3">
        <w:rPr>
          <w:rFonts w:ascii="Times New Roman" w:hAnsi="Times New Roman" w:cs="Times New Roman"/>
          <w:sz w:val="24"/>
          <w:szCs w:val="24"/>
        </w:rPr>
        <w:t>anization</w:t>
      </w:r>
      <w:r w:rsidRPr="006023A3">
        <w:rPr>
          <w:rFonts w:ascii="Times New Roman" w:hAnsi="Times New Roman" w:cs="Times New Roman"/>
          <w:sz w:val="24"/>
          <w:szCs w:val="24"/>
        </w:rPr>
        <w:t xml:space="preserve"> Charts</w:t>
      </w:r>
      <w:r w:rsidR="00A8321B" w:rsidRPr="006023A3">
        <w:rPr>
          <w:rFonts w:ascii="Times New Roman" w:hAnsi="Times New Roman" w:cs="Times New Roman"/>
          <w:sz w:val="24"/>
          <w:szCs w:val="24"/>
        </w:rPr>
        <w:t xml:space="preserve"> and Position Descriptions</w:t>
      </w:r>
      <w:r w:rsidR="001245E5" w:rsidRPr="006023A3">
        <w:rPr>
          <w:rFonts w:ascii="Times New Roman" w:hAnsi="Times New Roman" w:cs="Times New Roman"/>
          <w:sz w:val="24"/>
          <w:szCs w:val="24"/>
        </w:rPr>
        <w:t xml:space="preserve"> </w:t>
      </w:r>
      <w:r w:rsidR="00A8321B" w:rsidRPr="006023A3">
        <w:rPr>
          <w:rFonts w:ascii="Times New Roman" w:hAnsi="Times New Roman" w:cs="Times New Roman"/>
          <w:sz w:val="24"/>
          <w:szCs w:val="24"/>
        </w:rPr>
        <w:t>d</w:t>
      </w:r>
      <w:r w:rsidR="001245E5" w:rsidRPr="006023A3">
        <w:rPr>
          <w:rFonts w:ascii="Times New Roman" w:hAnsi="Times New Roman" w:cs="Times New Roman"/>
          <w:sz w:val="24"/>
          <w:szCs w:val="24"/>
        </w:rPr>
        <w:t>eveloped</w:t>
      </w:r>
    </w:p>
    <w:p w14:paraId="4CF42D5A" w14:textId="3E419266" w:rsidR="00EE7770" w:rsidRPr="006023A3" w:rsidRDefault="00EE7770" w:rsidP="00EE7770">
      <w:pPr>
        <w:pStyle w:val="ListParagraph"/>
        <w:numPr>
          <w:ilvl w:val="2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Dotted/solid line reporting </w:t>
      </w:r>
      <w:r w:rsidR="00443425">
        <w:rPr>
          <w:rFonts w:ascii="Times New Roman" w:hAnsi="Times New Roman" w:cs="Times New Roman"/>
          <w:sz w:val="24"/>
          <w:szCs w:val="24"/>
        </w:rPr>
        <w:t>relationships identified</w:t>
      </w:r>
    </w:p>
    <w:p w14:paraId="05C8A354" w14:textId="7EDD633E" w:rsidR="00EE7770" w:rsidRPr="006023A3" w:rsidRDefault="00EE7770" w:rsidP="00EE7770">
      <w:pPr>
        <w:pStyle w:val="ListParagraph"/>
        <w:numPr>
          <w:ilvl w:val="2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Ensure all current duties </w:t>
      </w:r>
      <w:r w:rsidR="00443425">
        <w:rPr>
          <w:rFonts w:ascii="Times New Roman" w:hAnsi="Times New Roman" w:cs="Times New Roman"/>
          <w:sz w:val="24"/>
          <w:szCs w:val="24"/>
        </w:rPr>
        <w:t xml:space="preserve">are </w:t>
      </w:r>
      <w:r w:rsidRPr="006023A3">
        <w:rPr>
          <w:rFonts w:ascii="Times New Roman" w:hAnsi="Times New Roman" w:cs="Times New Roman"/>
          <w:sz w:val="24"/>
          <w:szCs w:val="24"/>
        </w:rPr>
        <w:t>covered under new structure</w:t>
      </w:r>
    </w:p>
    <w:p w14:paraId="26CC05AC" w14:textId="6E25D1D0" w:rsidR="00A8321B" w:rsidRPr="006023A3" w:rsidRDefault="00A8321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Career Paths</w:t>
      </w:r>
      <w:r w:rsidR="00EE7770" w:rsidRPr="006023A3">
        <w:rPr>
          <w:rFonts w:ascii="Times New Roman" w:hAnsi="Times New Roman" w:cs="Times New Roman"/>
          <w:sz w:val="24"/>
          <w:szCs w:val="24"/>
        </w:rPr>
        <w:t xml:space="preserve"> and/or Training needs</w:t>
      </w:r>
      <w:r w:rsidRPr="006023A3">
        <w:rPr>
          <w:rFonts w:ascii="Times New Roman" w:hAnsi="Times New Roman" w:cs="Times New Roman"/>
          <w:sz w:val="24"/>
          <w:szCs w:val="24"/>
        </w:rPr>
        <w:t xml:space="preserve"> identified</w:t>
      </w:r>
    </w:p>
    <w:p w14:paraId="71CC50B0" w14:textId="577E33CE" w:rsidR="00A8321B" w:rsidRPr="006023A3" w:rsidRDefault="00A8321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Migration of personnel to new organization</w:t>
      </w:r>
      <w:r w:rsidR="0092264D" w:rsidRPr="006023A3">
        <w:rPr>
          <w:rFonts w:ascii="Times New Roman" w:hAnsi="Times New Roman" w:cs="Times New Roman"/>
          <w:sz w:val="24"/>
          <w:szCs w:val="24"/>
        </w:rPr>
        <w:t>al structure</w:t>
      </w:r>
    </w:p>
    <w:p w14:paraId="72A11FF4" w14:textId="57D558A8" w:rsidR="00A8321B" w:rsidRPr="006023A3" w:rsidRDefault="00A8321B" w:rsidP="00A8321B">
      <w:pPr>
        <w:pStyle w:val="ListParagraph"/>
        <w:numPr>
          <w:ilvl w:val="2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Impact on people (</w:t>
      </w:r>
      <w:proofErr w:type="spellStart"/>
      <w:r w:rsidRPr="006023A3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6023A3">
        <w:rPr>
          <w:rFonts w:ascii="Times New Roman" w:hAnsi="Times New Roman" w:cs="Times New Roman"/>
          <w:sz w:val="24"/>
          <w:szCs w:val="24"/>
        </w:rPr>
        <w:t>, title, salary, RIF)</w:t>
      </w:r>
    </w:p>
    <w:p w14:paraId="091A7B83" w14:textId="16DF60C7" w:rsidR="00A8321B" w:rsidRPr="006023A3" w:rsidRDefault="00A8321B" w:rsidP="00A8321B">
      <w:pPr>
        <w:pStyle w:val="ListParagraph"/>
        <w:numPr>
          <w:ilvl w:val="2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Impact on budgets</w:t>
      </w:r>
    </w:p>
    <w:p w14:paraId="129063FA" w14:textId="6B021755" w:rsidR="00A8321B" w:rsidRPr="006023A3" w:rsidRDefault="00A8321B" w:rsidP="00A8321B">
      <w:pPr>
        <w:pStyle w:val="ListParagraph"/>
        <w:numPr>
          <w:ilvl w:val="2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Impact on infrastructure (</w:t>
      </w:r>
      <w:proofErr w:type="spellStart"/>
      <w:r w:rsidRPr="006023A3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Pr="006023A3">
        <w:rPr>
          <w:rFonts w:ascii="Times New Roman" w:hAnsi="Times New Roman" w:cs="Times New Roman"/>
          <w:sz w:val="24"/>
          <w:szCs w:val="24"/>
        </w:rPr>
        <w:t>, space, IT)</w:t>
      </w:r>
    </w:p>
    <w:p w14:paraId="25D4DC80" w14:textId="6420B750" w:rsidR="00A8321B" w:rsidRPr="006023A3" w:rsidRDefault="001245E5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Budgets </w:t>
      </w:r>
      <w:r w:rsidR="00A8321B" w:rsidRPr="006023A3">
        <w:rPr>
          <w:rFonts w:ascii="Times New Roman" w:hAnsi="Times New Roman" w:cs="Times New Roman"/>
          <w:sz w:val="24"/>
          <w:szCs w:val="24"/>
        </w:rPr>
        <w:t>p</w:t>
      </w:r>
      <w:r w:rsidRPr="006023A3">
        <w:rPr>
          <w:rFonts w:ascii="Times New Roman" w:hAnsi="Times New Roman" w:cs="Times New Roman"/>
          <w:sz w:val="24"/>
          <w:szCs w:val="24"/>
        </w:rPr>
        <w:t>repared</w:t>
      </w:r>
      <w:r w:rsidR="006D63EC" w:rsidRPr="006023A3">
        <w:rPr>
          <w:rFonts w:ascii="Times New Roman" w:hAnsi="Times New Roman" w:cs="Times New Roman"/>
          <w:sz w:val="24"/>
          <w:szCs w:val="24"/>
        </w:rPr>
        <w:t xml:space="preserve"> (effective FY23)</w:t>
      </w:r>
    </w:p>
    <w:p w14:paraId="256A6EEF" w14:textId="5AB053BD" w:rsidR="0079272B" w:rsidRPr="006023A3" w:rsidRDefault="0079272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Responsibilities</w:t>
      </w:r>
      <w:r w:rsidR="00A8321B" w:rsidRPr="006023A3">
        <w:rPr>
          <w:rFonts w:ascii="Times New Roman" w:hAnsi="Times New Roman" w:cs="Times New Roman"/>
          <w:sz w:val="24"/>
          <w:szCs w:val="24"/>
        </w:rPr>
        <w:t>,</w:t>
      </w:r>
      <w:r w:rsidRPr="006023A3">
        <w:rPr>
          <w:rFonts w:ascii="Times New Roman" w:hAnsi="Times New Roman" w:cs="Times New Roman"/>
          <w:sz w:val="24"/>
          <w:szCs w:val="24"/>
        </w:rPr>
        <w:t xml:space="preserve"> </w:t>
      </w:r>
      <w:r w:rsidR="00443425">
        <w:rPr>
          <w:rFonts w:ascii="Times New Roman" w:hAnsi="Times New Roman" w:cs="Times New Roman"/>
          <w:sz w:val="24"/>
          <w:szCs w:val="24"/>
        </w:rPr>
        <w:t>a</w:t>
      </w:r>
      <w:r w:rsidRPr="006023A3">
        <w:rPr>
          <w:rFonts w:ascii="Times New Roman" w:hAnsi="Times New Roman" w:cs="Times New Roman"/>
          <w:sz w:val="24"/>
          <w:szCs w:val="24"/>
        </w:rPr>
        <w:t>ccountability</w:t>
      </w:r>
      <w:r w:rsidR="00A8321B" w:rsidRPr="006023A3">
        <w:rPr>
          <w:rFonts w:ascii="Times New Roman" w:hAnsi="Times New Roman" w:cs="Times New Roman"/>
          <w:sz w:val="24"/>
          <w:szCs w:val="24"/>
        </w:rPr>
        <w:t xml:space="preserve">, and </w:t>
      </w:r>
      <w:r w:rsidR="00443425">
        <w:rPr>
          <w:rFonts w:ascii="Times New Roman" w:hAnsi="Times New Roman" w:cs="Times New Roman"/>
          <w:sz w:val="24"/>
          <w:szCs w:val="24"/>
        </w:rPr>
        <w:t>p</w:t>
      </w:r>
      <w:r w:rsidR="00A8321B" w:rsidRPr="006023A3">
        <w:rPr>
          <w:rFonts w:ascii="Times New Roman" w:hAnsi="Times New Roman" w:cs="Times New Roman"/>
          <w:sz w:val="24"/>
          <w:szCs w:val="24"/>
        </w:rPr>
        <w:t>rocesses</w:t>
      </w:r>
      <w:r w:rsidRPr="006023A3">
        <w:rPr>
          <w:rFonts w:ascii="Times New Roman" w:hAnsi="Times New Roman" w:cs="Times New Roman"/>
          <w:sz w:val="24"/>
          <w:szCs w:val="24"/>
        </w:rPr>
        <w:t xml:space="preserve"> </w:t>
      </w:r>
      <w:r w:rsidR="00A8321B" w:rsidRPr="006023A3">
        <w:rPr>
          <w:rFonts w:ascii="Times New Roman" w:hAnsi="Times New Roman" w:cs="Times New Roman"/>
          <w:sz w:val="24"/>
          <w:szCs w:val="24"/>
        </w:rPr>
        <w:t>d</w:t>
      </w:r>
      <w:r w:rsidRPr="006023A3">
        <w:rPr>
          <w:rFonts w:ascii="Times New Roman" w:hAnsi="Times New Roman" w:cs="Times New Roman"/>
          <w:sz w:val="24"/>
          <w:szCs w:val="24"/>
        </w:rPr>
        <w:t>efined</w:t>
      </w:r>
    </w:p>
    <w:p w14:paraId="6DA2703E" w14:textId="0006761D" w:rsidR="0079272B" w:rsidRPr="006023A3" w:rsidRDefault="0079272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Delegations of Authority</w:t>
      </w:r>
      <w:r w:rsidR="001245E5" w:rsidRPr="006023A3">
        <w:rPr>
          <w:rFonts w:ascii="Times New Roman" w:hAnsi="Times New Roman" w:cs="Times New Roman"/>
          <w:sz w:val="24"/>
          <w:szCs w:val="24"/>
        </w:rPr>
        <w:t xml:space="preserve"> </w:t>
      </w:r>
      <w:r w:rsidR="00A8321B" w:rsidRPr="006023A3">
        <w:rPr>
          <w:rFonts w:ascii="Times New Roman" w:hAnsi="Times New Roman" w:cs="Times New Roman"/>
          <w:sz w:val="24"/>
          <w:szCs w:val="24"/>
        </w:rPr>
        <w:t>c</w:t>
      </w:r>
      <w:r w:rsidR="001245E5" w:rsidRPr="006023A3">
        <w:rPr>
          <w:rFonts w:ascii="Times New Roman" w:hAnsi="Times New Roman" w:cs="Times New Roman"/>
          <w:sz w:val="24"/>
          <w:szCs w:val="24"/>
        </w:rPr>
        <w:t>reated/</w:t>
      </w:r>
      <w:r w:rsidR="00A8321B" w:rsidRPr="006023A3">
        <w:rPr>
          <w:rFonts w:ascii="Times New Roman" w:hAnsi="Times New Roman" w:cs="Times New Roman"/>
          <w:sz w:val="24"/>
          <w:szCs w:val="24"/>
        </w:rPr>
        <w:t>u</w:t>
      </w:r>
      <w:r w:rsidR="001245E5" w:rsidRPr="006023A3">
        <w:rPr>
          <w:rFonts w:ascii="Times New Roman" w:hAnsi="Times New Roman" w:cs="Times New Roman"/>
          <w:sz w:val="24"/>
          <w:szCs w:val="24"/>
        </w:rPr>
        <w:t>pdated</w:t>
      </w:r>
    </w:p>
    <w:p w14:paraId="4115C851" w14:textId="458DD2D0" w:rsidR="0079272B" w:rsidRPr="006023A3" w:rsidRDefault="0079272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Resources </w:t>
      </w:r>
      <w:r w:rsidR="00A8321B" w:rsidRPr="006023A3">
        <w:rPr>
          <w:rFonts w:ascii="Times New Roman" w:hAnsi="Times New Roman" w:cs="Times New Roman"/>
          <w:sz w:val="24"/>
          <w:szCs w:val="24"/>
        </w:rPr>
        <w:t>n</w:t>
      </w:r>
      <w:r w:rsidRPr="006023A3">
        <w:rPr>
          <w:rFonts w:ascii="Times New Roman" w:hAnsi="Times New Roman" w:cs="Times New Roman"/>
          <w:sz w:val="24"/>
          <w:szCs w:val="24"/>
        </w:rPr>
        <w:t>eeded (</w:t>
      </w:r>
      <w:proofErr w:type="spellStart"/>
      <w:r w:rsidR="001245E5" w:rsidRPr="006023A3">
        <w:rPr>
          <w:rFonts w:ascii="Times New Roman" w:hAnsi="Times New Roman" w:cs="Times New Roman"/>
          <w:sz w:val="24"/>
          <w:szCs w:val="24"/>
        </w:rPr>
        <w:t>eg.</w:t>
      </w:r>
      <w:proofErr w:type="spellEnd"/>
      <w:r w:rsidR="001245E5" w:rsidRPr="006023A3">
        <w:rPr>
          <w:rFonts w:ascii="Times New Roman" w:hAnsi="Times New Roman" w:cs="Times New Roman"/>
          <w:sz w:val="24"/>
          <w:szCs w:val="24"/>
        </w:rPr>
        <w:t xml:space="preserve">, </w:t>
      </w:r>
      <w:r w:rsidRPr="006023A3">
        <w:rPr>
          <w:rFonts w:ascii="Times New Roman" w:hAnsi="Times New Roman" w:cs="Times New Roman"/>
          <w:sz w:val="24"/>
          <w:szCs w:val="24"/>
        </w:rPr>
        <w:t>Fiscal, HR, Facilities, IT, MarCom)</w:t>
      </w:r>
    </w:p>
    <w:p w14:paraId="6A6FF034" w14:textId="73A6FF29" w:rsidR="0079272B" w:rsidRDefault="00A8321B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Identify a</w:t>
      </w:r>
      <w:r w:rsidR="0079272B" w:rsidRPr="006023A3">
        <w:rPr>
          <w:rFonts w:ascii="Times New Roman" w:hAnsi="Times New Roman" w:cs="Times New Roman"/>
          <w:sz w:val="24"/>
          <w:szCs w:val="24"/>
        </w:rPr>
        <w:t>pplicable Rules and SAPs</w:t>
      </w:r>
      <w:r w:rsidRPr="006023A3">
        <w:rPr>
          <w:rFonts w:ascii="Times New Roman" w:hAnsi="Times New Roman" w:cs="Times New Roman"/>
          <w:sz w:val="24"/>
          <w:szCs w:val="24"/>
        </w:rPr>
        <w:t xml:space="preserve"> that need to be updated</w:t>
      </w:r>
    </w:p>
    <w:p w14:paraId="543924E0" w14:textId="14A6D0AC" w:rsidR="00B51080" w:rsidRPr="006023A3" w:rsidRDefault="00B51080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any external approvals or notifications required</w:t>
      </w:r>
    </w:p>
    <w:p w14:paraId="6897B7C3" w14:textId="47B8577E" w:rsidR="00EE7770" w:rsidRPr="006023A3" w:rsidRDefault="0092264D" w:rsidP="00A8321B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Identify </w:t>
      </w:r>
      <w:r w:rsidR="005C297C">
        <w:rPr>
          <w:rFonts w:ascii="Times New Roman" w:hAnsi="Times New Roman" w:cs="Times New Roman"/>
          <w:sz w:val="24"/>
          <w:szCs w:val="24"/>
        </w:rPr>
        <w:t xml:space="preserve">any </w:t>
      </w:r>
      <w:r w:rsidRPr="006023A3">
        <w:rPr>
          <w:rFonts w:ascii="Times New Roman" w:hAnsi="Times New Roman" w:cs="Times New Roman"/>
          <w:sz w:val="24"/>
          <w:szCs w:val="24"/>
        </w:rPr>
        <w:t>a</w:t>
      </w:r>
      <w:r w:rsidR="00EE7770" w:rsidRPr="006023A3">
        <w:rPr>
          <w:rFonts w:ascii="Times New Roman" w:hAnsi="Times New Roman" w:cs="Times New Roman"/>
          <w:sz w:val="24"/>
          <w:szCs w:val="24"/>
        </w:rPr>
        <w:t>ctions that</w:t>
      </w:r>
      <w:r w:rsidRPr="006023A3">
        <w:rPr>
          <w:rFonts w:ascii="Times New Roman" w:hAnsi="Times New Roman" w:cs="Times New Roman"/>
          <w:sz w:val="24"/>
          <w:szCs w:val="24"/>
        </w:rPr>
        <w:t xml:space="preserve"> have begun, but</w:t>
      </w:r>
      <w:r w:rsidR="00EE7770" w:rsidRPr="006023A3">
        <w:rPr>
          <w:rFonts w:ascii="Times New Roman" w:hAnsi="Times New Roman" w:cs="Times New Roman"/>
          <w:sz w:val="24"/>
          <w:szCs w:val="24"/>
        </w:rPr>
        <w:t xml:space="preserve"> will </w:t>
      </w:r>
      <w:r w:rsidRPr="006023A3">
        <w:rPr>
          <w:rFonts w:ascii="Times New Roman" w:hAnsi="Times New Roman" w:cs="Times New Roman"/>
          <w:sz w:val="24"/>
          <w:szCs w:val="24"/>
        </w:rPr>
        <w:t xml:space="preserve">not </w:t>
      </w:r>
      <w:r w:rsidR="00EE7770" w:rsidRPr="006023A3">
        <w:rPr>
          <w:rFonts w:ascii="Times New Roman" w:hAnsi="Times New Roman" w:cs="Times New Roman"/>
          <w:sz w:val="24"/>
          <w:szCs w:val="24"/>
        </w:rPr>
        <w:t xml:space="preserve">be fully implemented </w:t>
      </w:r>
      <w:r w:rsidR="00443425">
        <w:rPr>
          <w:rFonts w:ascii="Times New Roman" w:hAnsi="Times New Roman" w:cs="Times New Roman"/>
          <w:sz w:val="24"/>
          <w:szCs w:val="24"/>
        </w:rPr>
        <w:t xml:space="preserve">until </w:t>
      </w:r>
      <w:r w:rsidR="00EE7770" w:rsidRPr="006023A3">
        <w:rPr>
          <w:rFonts w:ascii="Times New Roman" w:hAnsi="Times New Roman" w:cs="Times New Roman"/>
          <w:sz w:val="24"/>
          <w:szCs w:val="24"/>
        </w:rPr>
        <w:t>after September 1, 2022</w:t>
      </w:r>
      <w:r w:rsidRPr="006023A3">
        <w:rPr>
          <w:rFonts w:ascii="Times New Roman" w:hAnsi="Times New Roman" w:cs="Times New Roman"/>
          <w:sz w:val="24"/>
          <w:szCs w:val="24"/>
        </w:rPr>
        <w:t>, including a timeline</w:t>
      </w:r>
    </w:p>
    <w:p w14:paraId="0CBEDC12" w14:textId="6951568B" w:rsidR="0079272B" w:rsidRPr="006023A3" w:rsidRDefault="0079272B" w:rsidP="00A83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Communication Plans</w:t>
      </w:r>
    </w:p>
    <w:p w14:paraId="7072092E" w14:textId="6888A15C" w:rsidR="00EE7770" w:rsidRPr="006023A3" w:rsidRDefault="00EE7770" w:rsidP="00EE777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Impacted employees and their current/future managers</w:t>
      </w:r>
    </w:p>
    <w:p w14:paraId="5CA33DDB" w14:textId="67C8463A" w:rsidR="00EE7770" w:rsidRPr="006023A3" w:rsidRDefault="00EE7770" w:rsidP="00EE777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Campus community</w:t>
      </w:r>
      <w:r w:rsidR="00323ADC">
        <w:rPr>
          <w:rFonts w:ascii="Times New Roman" w:hAnsi="Times New Roman" w:cs="Times New Roman"/>
          <w:sz w:val="24"/>
          <w:szCs w:val="24"/>
        </w:rPr>
        <w:t xml:space="preserve"> and external stakeholders</w:t>
      </w:r>
    </w:p>
    <w:p w14:paraId="0FE243A3" w14:textId="3BEF0F1A" w:rsidR="0079272B" w:rsidRPr="006023A3" w:rsidRDefault="0079272B" w:rsidP="00A8321B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Future Performance Metrics</w:t>
      </w:r>
    </w:p>
    <w:p w14:paraId="5D2319B5" w14:textId="354BEB1D" w:rsidR="00EE7770" w:rsidRPr="006023A3" w:rsidRDefault="00EE7770" w:rsidP="00EE7770">
      <w:pPr>
        <w:pStyle w:val="ListParagraph"/>
        <w:numPr>
          <w:ilvl w:val="1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 xml:space="preserve">How </w:t>
      </w:r>
      <w:r w:rsidR="005C297C">
        <w:rPr>
          <w:rFonts w:ascii="Times New Roman" w:hAnsi="Times New Roman" w:cs="Times New Roman"/>
          <w:sz w:val="24"/>
          <w:szCs w:val="24"/>
        </w:rPr>
        <w:t xml:space="preserve">do we </w:t>
      </w:r>
      <w:r w:rsidRPr="006023A3">
        <w:rPr>
          <w:rFonts w:ascii="Times New Roman" w:hAnsi="Times New Roman" w:cs="Times New Roman"/>
          <w:sz w:val="24"/>
          <w:szCs w:val="24"/>
        </w:rPr>
        <w:t xml:space="preserve">gather and measure </w:t>
      </w:r>
      <w:r w:rsidR="00323ADC">
        <w:rPr>
          <w:rFonts w:ascii="Times New Roman" w:hAnsi="Times New Roman" w:cs="Times New Roman"/>
          <w:sz w:val="24"/>
          <w:szCs w:val="24"/>
        </w:rPr>
        <w:t>c</w:t>
      </w:r>
      <w:r w:rsidRPr="006023A3">
        <w:rPr>
          <w:rFonts w:ascii="Times New Roman" w:hAnsi="Times New Roman" w:cs="Times New Roman"/>
          <w:sz w:val="24"/>
          <w:szCs w:val="24"/>
        </w:rPr>
        <w:t>ustomer/</w:t>
      </w:r>
      <w:r w:rsidR="00323ADC">
        <w:rPr>
          <w:rFonts w:ascii="Times New Roman" w:hAnsi="Times New Roman" w:cs="Times New Roman"/>
          <w:sz w:val="24"/>
          <w:szCs w:val="24"/>
        </w:rPr>
        <w:t>s</w:t>
      </w:r>
      <w:r w:rsidRPr="006023A3">
        <w:rPr>
          <w:rFonts w:ascii="Times New Roman" w:hAnsi="Times New Roman" w:cs="Times New Roman"/>
          <w:sz w:val="24"/>
          <w:szCs w:val="24"/>
        </w:rPr>
        <w:t>takeholder satisfaction?</w:t>
      </w:r>
    </w:p>
    <w:p w14:paraId="3BA2DC30" w14:textId="71E5F5B3" w:rsidR="006023A3" w:rsidRPr="006023A3" w:rsidRDefault="006023A3" w:rsidP="006023A3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E0FD32F" w14:textId="063D257E" w:rsidR="006023A3" w:rsidRPr="006023A3" w:rsidRDefault="006023A3" w:rsidP="006023A3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6023A3">
        <w:rPr>
          <w:rFonts w:ascii="Times New Roman" w:hAnsi="Times New Roman" w:cs="Times New Roman"/>
          <w:sz w:val="24"/>
          <w:szCs w:val="24"/>
          <w:u w:val="single"/>
        </w:rPr>
        <w:t>Timelines:</w:t>
      </w:r>
    </w:p>
    <w:p w14:paraId="6A535C5B" w14:textId="36C976E9" w:rsidR="006023A3" w:rsidRPr="006023A3" w:rsidRDefault="006023A3" w:rsidP="006023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Mid-</w:t>
      </w:r>
      <w:r w:rsidR="00A352A7">
        <w:rPr>
          <w:rFonts w:ascii="Times New Roman" w:hAnsi="Times New Roman" w:cs="Times New Roman"/>
          <w:sz w:val="24"/>
          <w:szCs w:val="24"/>
        </w:rPr>
        <w:t>l</w:t>
      </w:r>
      <w:r w:rsidR="004C58E4">
        <w:rPr>
          <w:rFonts w:ascii="Times New Roman" w:hAnsi="Times New Roman" w:cs="Times New Roman"/>
          <w:sz w:val="24"/>
          <w:szCs w:val="24"/>
        </w:rPr>
        <w:t xml:space="preserve">ate </w:t>
      </w:r>
      <w:r w:rsidRPr="006023A3">
        <w:rPr>
          <w:rFonts w:ascii="Times New Roman" w:hAnsi="Times New Roman" w:cs="Times New Roman"/>
          <w:sz w:val="24"/>
          <w:szCs w:val="24"/>
        </w:rPr>
        <w:t xml:space="preserve">February:  Functional </w:t>
      </w:r>
      <w:r w:rsidR="00A352A7">
        <w:rPr>
          <w:rFonts w:ascii="Times New Roman" w:hAnsi="Times New Roman" w:cs="Times New Roman"/>
          <w:sz w:val="24"/>
          <w:szCs w:val="24"/>
        </w:rPr>
        <w:t>O</w:t>
      </w:r>
      <w:r w:rsidRPr="006023A3">
        <w:rPr>
          <w:rFonts w:ascii="Times New Roman" w:hAnsi="Times New Roman" w:cs="Times New Roman"/>
          <w:sz w:val="24"/>
          <w:szCs w:val="24"/>
        </w:rPr>
        <w:t xml:space="preserve">rganization </w:t>
      </w:r>
      <w:r w:rsidR="00D3707C">
        <w:rPr>
          <w:rFonts w:ascii="Times New Roman" w:hAnsi="Times New Roman" w:cs="Times New Roman"/>
          <w:sz w:val="24"/>
          <w:szCs w:val="24"/>
        </w:rPr>
        <w:t>C</w:t>
      </w:r>
      <w:r w:rsidRPr="006023A3">
        <w:rPr>
          <w:rFonts w:ascii="Times New Roman" w:hAnsi="Times New Roman" w:cs="Times New Roman"/>
          <w:sz w:val="24"/>
          <w:szCs w:val="24"/>
        </w:rPr>
        <w:t>harts completed</w:t>
      </w:r>
    </w:p>
    <w:p w14:paraId="0E1F4F60" w14:textId="7E597D62" w:rsidR="006023A3" w:rsidRPr="006023A3" w:rsidRDefault="004C58E4" w:rsidP="006023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</w:t>
      </w:r>
      <w:r w:rsidR="006023A3" w:rsidRPr="006023A3">
        <w:rPr>
          <w:rFonts w:ascii="Times New Roman" w:hAnsi="Times New Roman" w:cs="Times New Roman"/>
          <w:sz w:val="24"/>
          <w:szCs w:val="24"/>
        </w:rPr>
        <w:t xml:space="preserve">March: Organizational </w:t>
      </w:r>
      <w:r w:rsidR="00D3707C">
        <w:rPr>
          <w:rFonts w:ascii="Times New Roman" w:hAnsi="Times New Roman" w:cs="Times New Roman"/>
          <w:sz w:val="24"/>
          <w:szCs w:val="24"/>
        </w:rPr>
        <w:t>C</w:t>
      </w:r>
      <w:r w:rsidR="006023A3" w:rsidRPr="006023A3">
        <w:rPr>
          <w:rFonts w:ascii="Times New Roman" w:hAnsi="Times New Roman" w:cs="Times New Roman"/>
          <w:sz w:val="24"/>
          <w:szCs w:val="24"/>
        </w:rPr>
        <w:t>hart</w:t>
      </w:r>
      <w:r w:rsidR="004D1FB1">
        <w:rPr>
          <w:rFonts w:ascii="Times New Roman" w:hAnsi="Times New Roman" w:cs="Times New Roman"/>
          <w:sz w:val="24"/>
          <w:szCs w:val="24"/>
        </w:rPr>
        <w:t>s</w:t>
      </w:r>
      <w:r w:rsidR="006023A3" w:rsidRPr="006023A3">
        <w:rPr>
          <w:rFonts w:ascii="Times New Roman" w:hAnsi="Times New Roman" w:cs="Times New Roman"/>
          <w:sz w:val="24"/>
          <w:szCs w:val="24"/>
        </w:rPr>
        <w:t xml:space="preserve"> </w:t>
      </w:r>
      <w:r w:rsidR="00021D37">
        <w:rPr>
          <w:rFonts w:ascii="Times New Roman" w:hAnsi="Times New Roman" w:cs="Times New Roman"/>
          <w:sz w:val="24"/>
          <w:szCs w:val="24"/>
        </w:rPr>
        <w:t>made public</w:t>
      </w:r>
    </w:p>
    <w:p w14:paraId="4CB89B42" w14:textId="66D3DA0C" w:rsidR="006023A3" w:rsidRPr="006023A3" w:rsidRDefault="006023A3" w:rsidP="006023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July 1</w:t>
      </w:r>
      <w:r w:rsidRPr="006023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23A3">
        <w:rPr>
          <w:rFonts w:ascii="Times New Roman" w:hAnsi="Times New Roman" w:cs="Times New Roman"/>
          <w:sz w:val="24"/>
          <w:szCs w:val="24"/>
        </w:rPr>
        <w:t xml:space="preserve">:  Budgets </w:t>
      </w:r>
      <w:r w:rsidR="00D3707C">
        <w:rPr>
          <w:rFonts w:ascii="Times New Roman" w:hAnsi="Times New Roman" w:cs="Times New Roman"/>
          <w:sz w:val="24"/>
          <w:szCs w:val="24"/>
        </w:rPr>
        <w:t>u</w:t>
      </w:r>
      <w:r w:rsidRPr="006023A3">
        <w:rPr>
          <w:rFonts w:ascii="Times New Roman" w:hAnsi="Times New Roman" w:cs="Times New Roman"/>
          <w:sz w:val="24"/>
          <w:szCs w:val="24"/>
        </w:rPr>
        <w:t>pdated for FY23</w:t>
      </w:r>
    </w:p>
    <w:p w14:paraId="420B3C1C" w14:textId="106999E5" w:rsidR="006023A3" w:rsidRPr="006023A3" w:rsidRDefault="006023A3" w:rsidP="006023A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023A3">
        <w:rPr>
          <w:rFonts w:ascii="Times New Roman" w:hAnsi="Times New Roman" w:cs="Times New Roman"/>
          <w:sz w:val="24"/>
          <w:szCs w:val="24"/>
        </w:rPr>
        <w:t>September 1</w:t>
      </w:r>
      <w:r w:rsidRPr="006023A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023A3">
        <w:rPr>
          <w:rFonts w:ascii="Times New Roman" w:hAnsi="Times New Roman" w:cs="Times New Roman"/>
          <w:sz w:val="24"/>
          <w:szCs w:val="24"/>
        </w:rPr>
        <w:t>:  Implementation completed or an irrevocable path to implementation; changes</w:t>
      </w:r>
      <w:r w:rsidR="00443425">
        <w:rPr>
          <w:rFonts w:ascii="Times New Roman" w:hAnsi="Times New Roman" w:cs="Times New Roman"/>
          <w:sz w:val="24"/>
          <w:szCs w:val="24"/>
        </w:rPr>
        <w:t xml:space="preserve"> are</w:t>
      </w:r>
      <w:r w:rsidRPr="006023A3">
        <w:rPr>
          <w:rFonts w:ascii="Times New Roman" w:hAnsi="Times New Roman" w:cs="Times New Roman"/>
          <w:sz w:val="24"/>
          <w:szCs w:val="24"/>
        </w:rPr>
        <w:t xml:space="preserve"> in place and budgets </w:t>
      </w:r>
      <w:r w:rsidR="00443425">
        <w:rPr>
          <w:rFonts w:ascii="Times New Roman" w:hAnsi="Times New Roman" w:cs="Times New Roman"/>
          <w:sz w:val="24"/>
          <w:szCs w:val="24"/>
        </w:rPr>
        <w:t xml:space="preserve">are </w:t>
      </w:r>
      <w:r w:rsidRPr="006023A3">
        <w:rPr>
          <w:rFonts w:ascii="Times New Roman" w:hAnsi="Times New Roman" w:cs="Times New Roman"/>
          <w:sz w:val="24"/>
          <w:szCs w:val="24"/>
        </w:rPr>
        <w:t>operational</w:t>
      </w:r>
    </w:p>
    <w:sectPr w:rsidR="006023A3" w:rsidRPr="006023A3" w:rsidSect="006023A3">
      <w:pgSz w:w="12240" w:h="15840" w:code="1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9C"/>
    <w:multiLevelType w:val="hybridMultilevel"/>
    <w:tmpl w:val="555C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8A"/>
    <w:rsid w:val="00021D37"/>
    <w:rsid w:val="001245E5"/>
    <w:rsid w:val="00207455"/>
    <w:rsid w:val="002A5EB3"/>
    <w:rsid w:val="00323ADC"/>
    <w:rsid w:val="0032488A"/>
    <w:rsid w:val="00443425"/>
    <w:rsid w:val="004C58E4"/>
    <w:rsid w:val="004D1FB1"/>
    <w:rsid w:val="005C297C"/>
    <w:rsid w:val="006023A3"/>
    <w:rsid w:val="006D63EC"/>
    <w:rsid w:val="0079272B"/>
    <w:rsid w:val="00905ECD"/>
    <w:rsid w:val="0092264D"/>
    <w:rsid w:val="00A352A7"/>
    <w:rsid w:val="00A8321B"/>
    <w:rsid w:val="00B51080"/>
    <w:rsid w:val="00C1351E"/>
    <w:rsid w:val="00D3707C"/>
    <w:rsid w:val="00E442EC"/>
    <w:rsid w:val="00E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4A46D"/>
  <w15:chartTrackingRefBased/>
  <w15:docId w15:val="{350ADEE6-7059-4720-816F-5C6B280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BCDF56222A47BE07F4E079CE7EB0" ma:contentTypeVersion="4" ma:contentTypeDescription="Create a new document." ma:contentTypeScope="" ma:versionID="b601f2dfca102ddd5c5754c777861382">
  <xsd:schema xmlns:xsd="http://www.w3.org/2001/XMLSchema" xmlns:xs="http://www.w3.org/2001/XMLSchema" xmlns:p="http://schemas.microsoft.com/office/2006/metadata/properties" xmlns:ns2="839ca9a9-ca33-4343-9dbd-05d07bcc6d4d" targetNamespace="http://schemas.microsoft.com/office/2006/metadata/properties" ma:root="true" ma:fieldsID="a5a2a048775525a27e655d30d73ae721" ns2:_="">
    <xsd:import namespace="839ca9a9-ca33-4343-9dbd-05d07bcc6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a9a9-ca33-4343-9dbd-05d07bcc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BD244C-06CD-484E-95A3-CE3CD21ACDA7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39ca9a9-ca33-4343-9dbd-05d07bcc6d4d"/>
  </ds:schemaRefs>
</ds:datastoreItem>
</file>

<file path=customXml/itemProps2.xml><?xml version="1.0" encoding="utf-8"?>
<ds:datastoreItem xmlns:ds="http://schemas.openxmlformats.org/officeDocument/2006/customXml" ds:itemID="{0BCE93F8-7A34-41EF-A447-675BE8530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6F17-6CEC-47A2-BB45-BF40C0327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a9a9-ca33-4343-9dbd-05d07bcc6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Deena J</dc:creator>
  <cp:keywords/>
  <dc:description/>
  <cp:lastModifiedBy>Deena McConnell</cp:lastModifiedBy>
  <cp:revision>2</cp:revision>
  <cp:lastPrinted>2022-02-18T14:48:00Z</cp:lastPrinted>
  <dcterms:created xsi:type="dcterms:W3CDTF">2022-02-18T18:29:00Z</dcterms:created>
  <dcterms:modified xsi:type="dcterms:W3CDTF">2022-02-18T18:29:00Z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0x01010003C7BCDF56222A47BE07F4E079CE7EB0</vt:lpwstr>
  </property>
</Properties>
</file>